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39B1A0" w14:textId="77777777" w:rsidR="00FB4E68" w:rsidRPr="00FB4E68" w:rsidRDefault="00FB4E68">
      <w:pPr>
        <w:rPr>
          <w:b/>
        </w:rPr>
      </w:pPr>
    </w:p>
    <w:p w14:paraId="386033D9" w14:textId="77777777" w:rsidR="00F81694" w:rsidRPr="00FB4E68" w:rsidRDefault="00FB4E68">
      <w:pPr>
        <w:rPr>
          <w:rFonts w:ascii="Arial" w:hAnsi="Arial" w:cs="Arial"/>
          <w:b/>
          <w:sz w:val="24"/>
          <w:szCs w:val="24"/>
        </w:rPr>
      </w:pPr>
      <w:r w:rsidRPr="00FB4E68">
        <w:rPr>
          <w:rFonts w:ascii="Arial" w:hAnsi="Arial" w:cs="Arial"/>
          <w:b/>
          <w:sz w:val="24"/>
          <w:szCs w:val="24"/>
        </w:rPr>
        <w:t>OSNOVNA ŠOLA ŠMARJE - SAP</w:t>
      </w:r>
    </w:p>
    <w:p w14:paraId="5DB1D4D0" w14:textId="77777777" w:rsidR="00FB4E68" w:rsidRPr="00FB4E68" w:rsidRDefault="00FB4E68">
      <w:pPr>
        <w:rPr>
          <w:rFonts w:ascii="Arial" w:hAnsi="Arial" w:cs="Arial"/>
          <w:sz w:val="24"/>
          <w:szCs w:val="24"/>
        </w:rPr>
      </w:pPr>
      <w:r w:rsidRPr="00FB4E68">
        <w:rPr>
          <w:rFonts w:ascii="Arial" w:hAnsi="Arial" w:cs="Arial"/>
          <w:sz w:val="24"/>
          <w:szCs w:val="24"/>
        </w:rPr>
        <w:t>Ljubljanska cesta 49</w:t>
      </w:r>
    </w:p>
    <w:p w14:paraId="0A3E0642" w14:textId="77777777" w:rsidR="00FB4E68" w:rsidRPr="00FB4E68" w:rsidRDefault="00FB4E68">
      <w:pPr>
        <w:rPr>
          <w:rFonts w:ascii="Arial" w:hAnsi="Arial" w:cs="Arial"/>
          <w:sz w:val="24"/>
          <w:szCs w:val="24"/>
        </w:rPr>
      </w:pPr>
      <w:r w:rsidRPr="00FB4E68">
        <w:rPr>
          <w:rFonts w:ascii="Arial" w:hAnsi="Arial" w:cs="Arial"/>
          <w:sz w:val="24"/>
          <w:szCs w:val="24"/>
        </w:rPr>
        <w:t>1293 Šmarje - Sap</w:t>
      </w:r>
    </w:p>
    <w:p w14:paraId="0882CB86" w14:textId="77777777" w:rsidR="00FB4E68" w:rsidRPr="00FB4E68" w:rsidRDefault="00FB4E68">
      <w:pPr>
        <w:rPr>
          <w:rFonts w:ascii="Arial" w:hAnsi="Arial" w:cs="Arial"/>
          <w:sz w:val="24"/>
          <w:szCs w:val="24"/>
        </w:rPr>
      </w:pPr>
      <w:r w:rsidRPr="00FB4E68">
        <w:rPr>
          <w:rFonts w:ascii="Arial" w:hAnsi="Arial" w:cs="Arial"/>
          <w:sz w:val="24"/>
          <w:szCs w:val="24"/>
        </w:rPr>
        <w:t>OID: E10230885</w:t>
      </w:r>
    </w:p>
    <w:p w14:paraId="1CC69A57" w14:textId="0102E15B" w:rsidR="00FB4E68" w:rsidRPr="00FB4E68" w:rsidRDefault="00FB4E68">
      <w:pPr>
        <w:rPr>
          <w:rFonts w:ascii="Arial" w:hAnsi="Arial" w:cs="Arial"/>
          <w:sz w:val="24"/>
          <w:szCs w:val="24"/>
        </w:rPr>
      </w:pPr>
      <w:r w:rsidRPr="00FB4E68">
        <w:rPr>
          <w:rFonts w:ascii="Arial" w:hAnsi="Arial" w:cs="Arial"/>
          <w:sz w:val="24"/>
          <w:szCs w:val="24"/>
        </w:rPr>
        <w:t xml:space="preserve">Številka </w:t>
      </w:r>
      <w:r w:rsidR="00426F04">
        <w:rPr>
          <w:rFonts w:ascii="Arial" w:hAnsi="Arial" w:cs="Arial"/>
          <w:sz w:val="24"/>
          <w:szCs w:val="24"/>
        </w:rPr>
        <w:t>sporazuma</w:t>
      </w:r>
      <w:r w:rsidRPr="00FB4E68">
        <w:rPr>
          <w:rFonts w:ascii="Arial" w:hAnsi="Arial" w:cs="Arial"/>
          <w:sz w:val="24"/>
          <w:szCs w:val="24"/>
        </w:rPr>
        <w:t xml:space="preserve">: </w:t>
      </w:r>
      <w:r w:rsidR="00426F04" w:rsidRPr="00426F04">
        <w:rPr>
          <w:rFonts w:ascii="Arial" w:hAnsi="Arial" w:cs="Arial"/>
          <w:sz w:val="24"/>
          <w:szCs w:val="24"/>
        </w:rPr>
        <w:t>2024-1-SI01-KA122-SCH-000234422</w:t>
      </w:r>
    </w:p>
    <w:p w14:paraId="0A1BBA19" w14:textId="77F64DD7" w:rsidR="00FB4E68" w:rsidRPr="00FB4E68" w:rsidRDefault="00FB4E68">
      <w:pPr>
        <w:rPr>
          <w:rFonts w:ascii="Arial" w:hAnsi="Arial" w:cs="Arial"/>
          <w:sz w:val="24"/>
          <w:szCs w:val="24"/>
        </w:rPr>
      </w:pPr>
      <w:r w:rsidRPr="00FB4E68">
        <w:rPr>
          <w:rFonts w:ascii="Arial" w:hAnsi="Arial" w:cs="Arial"/>
          <w:sz w:val="24"/>
          <w:szCs w:val="24"/>
        </w:rPr>
        <w:t xml:space="preserve">Številka zadeve: </w:t>
      </w:r>
      <w:r w:rsidR="001755AC" w:rsidRPr="001755AC">
        <w:rPr>
          <w:rFonts w:ascii="Arial" w:hAnsi="Arial" w:cs="Arial"/>
          <w:sz w:val="24"/>
          <w:szCs w:val="24"/>
        </w:rPr>
        <w:t>KA122-SCH-0123/2024</w:t>
      </w:r>
    </w:p>
    <w:p w14:paraId="64BF174A" w14:textId="77777777" w:rsidR="00FB4E68" w:rsidRPr="00FB4E68" w:rsidRDefault="00FB4E68">
      <w:pPr>
        <w:rPr>
          <w:rFonts w:ascii="Arial" w:hAnsi="Arial" w:cs="Arial"/>
          <w:sz w:val="24"/>
          <w:szCs w:val="24"/>
        </w:rPr>
      </w:pPr>
    </w:p>
    <w:p w14:paraId="11ED534B" w14:textId="691256F8" w:rsidR="00FB4E68" w:rsidRPr="00FB4E68" w:rsidRDefault="00FB4E68" w:rsidP="00FB4E68">
      <w:pPr>
        <w:jc w:val="center"/>
        <w:rPr>
          <w:rFonts w:ascii="Arial" w:hAnsi="Arial" w:cs="Arial"/>
          <w:sz w:val="24"/>
          <w:szCs w:val="24"/>
        </w:rPr>
      </w:pPr>
      <w:r w:rsidRPr="00FB4E68">
        <w:rPr>
          <w:rFonts w:ascii="Arial" w:hAnsi="Arial" w:cs="Arial"/>
          <w:sz w:val="24"/>
          <w:szCs w:val="24"/>
        </w:rPr>
        <w:t>KA1</w:t>
      </w:r>
      <w:r w:rsidR="00F81694">
        <w:rPr>
          <w:rFonts w:ascii="Arial" w:hAnsi="Arial" w:cs="Arial"/>
          <w:sz w:val="24"/>
          <w:szCs w:val="24"/>
        </w:rPr>
        <w:t>22</w:t>
      </w:r>
      <w:r w:rsidRPr="00FB4E68">
        <w:rPr>
          <w:rFonts w:ascii="Arial" w:hAnsi="Arial" w:cs="Arial"/>
          <w:sz w:val="24"/>
          <w:szCs w:val="24"/>
        </w:rPr>
        <w:t xml:space="preserve"> Mobilnosti posameznikov na področju izobraževanja in usposabljanja</w:t>
      </w:r>
    </w:p>
    <w:p w14:paraId="58A11CD1" w14:textId="77AFE681" w:rsidR="00FB4E68" w:rsidRPr="00FB4E68" w:rsidRDefault="00FB4E68" w:rsidP="00FB4E68">
      <w:pPr>
        <w:jc w:val="center"/>
        <w:rPr>
          <w:rFonts w:ascii="Arial" w:hAnsi="Arial" w:cs="Arial"/>
          <w:b/>
          <w:sz w:val="24"/>
          <w:szCs w:val="24"/>
        </w:rPr>
      </w:pPr>
      <w:r w:rsidRPr="00FB4E68">
        <w:rPr>
          <w:rFonts w:ascii="Arial" w:hAnsi="Arial" w:cs="Arial"/>
          <w:b/>
          <w:sz w:val="24"/>
          <w:szCs w:val="24"/>
        </w:rPr>
        <w:t xml:space="preserve">Projekt </w:t>
      </w:r>
      <w:r w:rsidR="0068723D">
        <w:rPr>
          <w:rFonts w:ascii="Arial" w:hAnsi="Arial" w:cs="Arial"/>
          <w:b/>
          <w:sz w:val="24"/>
          <w:szCs w:val="24"/>
        </w:rPr>
        <w:t>ŠTEKAM SE – ŠTEKAM TE!</w:t>
      </w:r>
    </w:p>
    <w:p w14:paraId="37DB5D16" w14:textId="77777777" w:rsidR="00FB4E68" w:rsidRPr="00FB4E68" w:rsidRDefault="00FB4E68">
      <w:pPr>
        <w:rPr>
          <w:rFonts w:ascii="Arial" w:hAnsi="Arial" w:cs="Arial"/>
          <w:sz w:val="24"/>
          <w:szCs w:val="24"/>
        </w:rPr>
      </w:pPr>
    </w:p>
    <w:p w14:paraId="758EE2B1" w14:textId="77777777" w:rsidR="00FB4E68" w:rsidRDefault="00FB4E68">
      <w:pPr>
        <w:rPr>
          <w:rFonts w:ascii="Arial" w:hAnsi="Arial" w:cs="Arial"/>
          <w:sz w:val="24"/>
          <w:szCs w:val="24"/>
        </w:rPr>
      </w:pPr>
    </w:p>
    <w:p w14:paraId="059B8801" w14:textId="51654BEB" w:rsidR="00FB4E68" w:rsidRPr="001C5506" w:rsidRDefault="00E550D1" w:rsidP="00FB4E68">
      <w:pPr>
        <w:jc w:val="center"/>
        <w:rPr>
          <w:rFonts w:ascii="Arial" w:hAnsi="Arial" w:cs="Arial"/>
          <w:sz w:val="24"/>
          <w:szCs w:val="24"/>
          <w:highlight w:val="yellow"/>
        </w:rPr>
      </w:pPr>
      <w:r w:rsidRPr="00240FC6">
        <w:rPr>
          <w:rFonts w:ascii="Arial" w:hAnsi="Arial" w:cs="Arial"/>
          <w:sz w:val="24"/>
          <w:szCs w:val="24"/>
        </w:rPr>
        <w:t xml:space="preserve">POROČILO MOBILNOSTI </w:t>
      </w:r>
      <w:r w:rsidR="00FB4E68" w:rsidRPr="001C5506">
        <w:rPr>
          <w:rFonts w:ascii="Arial" w:hAnsi="Arial" w:cs="Arial"/>
          <w:sz w:val="24"/>
          <w:szCs w:val="24"/>
          <w:highlight w:val="yellow"/>
        </w:rPr>
        <w:br/>
      </w:r>
    </w:p>
    <w:p w14:paraId="0BD28CEA" w14:textId="20BB60B3" w:rsidR="001C5506" w:rsidRPr="00FB4E68" w:rsidRDefault="001C5506" w:rsidP="001C5506">
      <w:pPr>
        <w:jc w:val="center"/>
        <w:rPr>
          <w:rFonts w:ascii="Arial" w:hAnsi="Arial" w:cs="Arial"/>
          <w:sz w:val="24"/>
          <w:szCs w:val="24"/>
        </w:rPr>
      </w:pPr>
    </w:p>
    <w:tbl>
      <w:tblPr>
        <w:tblStyle w:val="Tabelamrea"/>
        <w:tblW w:w="0" w:type="auto"/>
        <w:jc w:val="center"/>
        <w:tblLook w:val="04A0" w:firstRow="1" w:lastRow="0" w:firstColumn="1" w:lastColumn="0" w:noHBand="0" w:noVBand="1"/>
      </w:tblPr>
      <w:tblGrid>
        <w:gridCol w:w="2972"/>
        <w:gridCol w:w="6090"/>
      </w:tblGrid>
      <w:tr w:rsidR="00940D80" w:rsidRPr="005915D5" w14:paraId="63E4362B" w14:textId="77777777" w:rsidTr="00FF6D8B">
        <w:trPr>
          <w:jc w:val="center"/>
        </w:trPr>
        <w:tc>
          <w:tcPr>
            <w:tcW w:w="2972" w:type="dxa"/>
          </w:tcPr>
          <w:p w14:paraId="7FB25C14" w14:textId="77777777" w:rsidR="00940D80" w:rsidRPr="005915D5" w:rsidRDefault="00940D80" w:rsidP="00FF6D8B">
            <w:pPr>
              <w:rPr>
                <w:b/>
                <w:sz w:val="22"/>
              </w:rPr>
            </w:pPr>
            <w:r w:rsidRPr="005915D5">
              <w:rPr>
                <w:b/>
                <w:sz w:val="22"/>
              </w:rPr>
              <w:t>Ime in priimek</w:t>
            </w:r>
          </w:p>
        </w:tc>
        <w:tc>
          <w:tcPr>
            <w:tcW w:w="6090" w:type="dxa"/>
          </w:tcPr>
          <w:p w14:paraId="788365C5" w14:textId="33090F30" w:rsidR="00940D80" w:rsidRPr="005915D5" w:rsidRDefault="00D76BBC" w:rsidP="00FF6D8B">
            <w:pPr>
              <w:jc w:val="center"/>
              <w:rPr>
                <w:sz w:val="22"/>
              </w:rPr>
            </w:pPr>
            <w:r>
              <w:rPr>
                <w:sz w:val="22"/>
              </w:rPr>
              <w:t>Manca Kastelic in Ajda Novak</w:t>
            </w:r>
          </w:p>
        </w:tc>
      </w:tr>
      <w:tr w:rsidR="00940D80" w:rsidRPr="005915D5" w14:paraId="48AF1DB7" w14:textId="77777777" w:rsidTr="00FF6D8B">
        <w:trPr>
          <w:jc w:val="center"/>
        </w:trPr>
        <w:tc>
          <w:tcPr>
            <w:tcW w:w="2972" w:type="dxa"/>
          </w:tcPr>
          <w:p w14:paraId="44FEF659" w14:textId="77777777" w:rsidR="00940D80" w:rsidRPr="005915D5" w:rsidRDefault="00940D80" w:rsidP="00FF6D8B">
            <w:pPr>
              <w:rPr>
                <w:b/>
                <w:sz w:val="22"/>
              </w:rPr>
            </w:pPr>
            <w:r w:rsidRPr="005915D5">
              <w:rPr>
                <w:b/>
                <w:sz w:val="22"/>
              </w:rPr>
              <w:t>Datum mobilnosti</w:t>
            </w:r>
          </w:p>
        </w:tc>
        <w:tc>
          <w:tcPr>
            <w:tcW w:w="6090" w:type="dxa"/>
          </w:tcPr>
          <w:p w14:paraId="043D8F4D" w14:textId="55D3F10B" w:rsidR="00940D80" w:rsidRPr="005915D5" w:rsidRDefault="00D76BBC" w:rsidP="00FF6D8B">
            <w:pPr>
              <w:jc w:val="center"/>
              <w:rPr>
                <w:sz w:val="22"/>
              </w:rPr>
            </w:pPr>
            <w:r>
              <w:rPr>
                <w:sz w:val="22"/>
              </w:rPr>
              <w:t>17.–22. marec 2025</w:t>
            </w:r>
          </w:p>
        </w:tc>
      </w:tr>
      <w:tr w:rsidR="00940D80" w:rsidRPr="005915D5" w14:paraId="39B5B328" w14:textId="77777777" w:rsidTr="00FF6D8B">
        <w:trPr>
          <w:jc w:val="center"/>
        </w:trPr>
        <w:tc>
          <w:tcPr>
            <w:tcW w:w="2972" w:type="dxa"/>
          </w:tcPr>
          <w:p w14:paraId="0113DDC9" w14:textId="77777777" w:rsidR="00940D80" w:rsidRPr="005915D5" w:rsidRDefault="00940D80" w:rsidP="00FF6D8B">
            <w:pPr>
              <w:rPr>
                <w:b/>
                <w:sz w:val="22"/>
              </w:rPr>
            </w:pPr>
            <w:r w:rsidRPr="005915D5">
              <w:rPr>
                <w:b/>
                <w:sz w:val="22"/>
              </w:rPr>
              <w:t>Kraj mobilnosti</w:t>
            </w:r>
          </w:p>
        </w:tc>
        <w:tc>
          <w:tcPr>
            <w:tcW w:w="6090" w:type="dxa"/>
          </w:tcPr>
          <w:p w14:paraId="72301580" w14:textId="42402FC6" w:rsidR="00940D80" w:rsidRPr="005915D5" w:rsidRDefault="00D76BBC" w:rsidP="00FF6D8B">
            <w:pPr>
              <w:jc w:val="center"/>
              <w:rPr>
                <w:sz w:val="22"/>
              </w:rPr>
            </w:pPr>
            <w:r>
              <w:rPr>
                <w:sz w:val="22"/>
              </w:rPr>
              <w:t>Atene, Grčija</w:t>
            </w:r>
          </w:p>
        </w:tc>
      </w:tr>
      <w:tr w:rsidR="00940D80" w:rsidRPr="005915D5" w14:paraId="10234007" w14:textId="77777777" w:rsidTr="00FF6D8B">
        <w:trPr>
          <w:jc w:val="center"/>
        </w:trPr>
        <w:tc>
          <w:tcPr>
            <w:tcW w:w="2972" w:type="dxa"/>
          </w:tcPr>
          <w:p w14:paraId="0AA6DAE1" w14:textId="77777777" w:rsidR="00940D80" w:rsidRPr="005915D5" w:rsidRDefault="00940D80" w:rsidP="00FF6D8B">
            <w:pPr>
              <w:rPr>
                <w:b/>
                <w:sz w:val="22"/>
              </w:rPr>
            </w:pPr>
            <w:r w:rsidRPr="005915D5">
              <w:rPr>
                <w:b/>
                <w:sz w:val="22"/>
              </w:rPr>
              <w:t>Naslov izobraževanja</w:t>
            </w:r>
          </w:p>
        </w:tc>
        <w:tc>
          <w:tcPr>
            <w:tcW w:w="6090" w:type="dxa"/>
          </w:tcPr>
          <w:p w14:paraId="3E2798F2" w14:textId="1CBADC18" w:rsidR="00940D80" w:rsidRPr="00D76BBC" w:rsidRDefault="00D76BBC" w:rsidP="00FF6D8B">
            <w:pPr>
              <w:jc w:val="center"/>
              <w:rPr>
                <w:rFonts w:cstheme="minorHAnsi"/>
                <w:b/>
                <w:bCs/>
                <w:sz w:val="22"/>
              </w:rPr>
            </w:pPr>
            <w:r w:rsidRPr="00D76BBC">
              <w:rPr>
                <w:rFonts w:cstheme="minorHAnsi"/>
                <w:b/>
                <w:bCs/>
                <w:sz w:val="22"/>
              </w:rPr>
              <w:t xml:space="preserve">A </w:t>
            </w:r>
            <w:proofErr w:type="spellStart"/>
            <w:r w:rsidRPr="00D76BBC">
              <w:rPr>
                <w:rFonts w:cstheme="minorHAnsi"/>
                <w:b/>
                <w:bCs/>
                <w:sz w:val="22"/>
              </w:rPr>
              <w:t>Happy</w:t>
            </w:r>
            <w:proofErr w:type="spellEnd"/>
            <w:r w:rsidRPr="00D76BBC">
              <w:rPr>
                <w:rFonts w:cstheme="minorHAnsi"/>
                <w:b/>
                <w:bCs/>
                <w:sz w:val="22"/>
              </w:rPr>
              <w:t xml:space="preserve"> </w:t>
            </w:r>
            <w:proofErr w:type="spellStart"/>
            <w:r w:rsidRPr="00D76BBC">
              <w:rPr>
                <w:rFonts w:cstheme="minorHAnsi"/>
                <w:b/>
                <w:bCs/>
                <w:sz w:val="22"/>
              </w:rPr>
              <w:t>Lesson</w:t>
            </w:r>
            <w:proofErr w:type="spellEnd"/>
            <w:r w:rsidRPr="00D76BBC">
              <w:rPr>
                <w:rFonts w:cstheme="minorHAnsi"/>
                <w:b/>
                <w:bCs/>
                <w:sz w:val="22"/>
              </w:rPr>
              <w:t xml:space="preserve">: </w:t>
            </w:r>
            <w:proofErr w:type="spellStart"/>
            <w:r w:rsidRPr="00D76BBC">
              <w:rPr>
                <w:rFonts w:cstheme="minorHAnsi"/>
                <w:b/>
                <w:bCs/>
                <w:sz w:val="22"/>
              </w:rPr>
              <w:t>Valuable</w:t>
            </w:r>
            <w:proofErr w:type="spellEnd"/>
            <w:r w:rsidRPr="00D76BBC">
              <w:rPr>
                <w:rFonts w:cstheme="minorHAnsi"/>
                <w:b/>
                <w:bCs/>
                <w:sz w:val="22"/>
              </w:rPr>
              <w:t xml:space="preserve"> </w:t>
            </w:r>
            <w:proofErr w:type="spellStart"/>
            <w:r w:rsidRPr="00D76BBC">
              <w:rPr>
                <w:rFonts w:cstheme="minorHAnsi"/>
                <w:b/>
                <w:bCs/>
                <w:sz w:val="22"/>
              </w:rPr>
              <w:t>Tips</w:t>
            </w:r>
            <w:proofErr w:type="spellEnd"/>
            <w:r w:rsidRPr="00D76BBC">
              <w:rPr>
                <w:rFonts w:cstheme="minorHAnsi"/>
                <w:b/>
                <w:bCs/>
                <w:sz w:val="22"/>
              </w:rPr>
              <w:t xml:space="preserve"> to </w:t>
            </w:r>
            <w:proofErr w:type="spellStart"/>
            <w:r w:rsidRPr="00D76BBC">
              <w:rPr>
                <w:rFonts w:cstheme="minorHAnsi"/>
                <w:b/>
                <w:bCs/>
                <w:sz w:val="22"/>
              </w:rPr>
              <w:t>Create</w:t>
            </w:r>
            <w:proofErr w:type="spellEnd"/>
            <w:r w:rsidRPr="00D76BBC">
              <w:rPr>
                <w:rFonts w:cstheme="minorHAnsi"/>
                <w:b/>
                <w:bCs/>
                <w:sz w:val="22"/>
              </w:rPr>
              <w:t xml:space="preserve"> a </w:t>
            </w:r>
            <w:proofErr w:type="spellStart"/>
            <w:r w:rsidRPr="00D76BBC">
              <w:rPr>
                <w:rFonts w:cstheme="minorHAnsi"/>
                <w:b/>
                <w:bCs/>
                <w:sz w:val="22"/>
              </w:rPr>
              <w:t>Joyful</w:t>
            </w:r>
            <w:proofErr w:type="spellEnd"/>
            <w:r w:rsidRPr="00D76BBC">
              <w:rPr>
                <w:rFonts w:cstheme="minorHAnsi"/>
                <w:b/>
                <w:bCs/>
                <w:sz w:val="22"/>
              </w:rPr>
              <w:t xml:space="preserve"> </w:t>
            </w:r>
            <w:proofErr w:type="spellStart"/>
            <w:r w:rsidRPr="00D76BBC">
              <w:rPr>
                <w:rFonts w:cstheme="minorHAnsi"/>
                <w:b/>
                <w:bCs/>
                <w:sz w:val="22"/>
              </w:rPr>
              <w:t>Classroom</w:t>
            </w:r>
            <w:proofErr w:type="spellEnd"/>
          </w:p>
        </w:tc>
      </w:tr>
      <w:tr w:rsidR="00940D80" w:rsidRPr="005915D5" w14:paraId="07BCE82D" w14:textId="77777777" w:rsidTr="00FF6D8B">
        <w:trPr>
          <w:jc w:val="center"/>
        </w:trPr>
        <w:tc>
          <w:tcPr>
            <w:tcW w:w="2972" w:type="dxa"/>
          </w:tcPr>
          <w:p w14:paraId="335C044A" w14:textId="77777777" w:rsidR="00940D80" w:rsidRPr="005915D5" w:rsidRDefault="00940D80" w:rsidP="00FF6D8B">
            <w:pPr>
              <w:rPr>
                <w:b/>
                <w:sz w:val="22"/>
              </w:rPr>
            </w:pPr>
            <w:r w:rsidRPr="005915D5">
              <w:rPr>
                <w:b/>
                <w:sz w:val="22"/>
              </w:rPr>
              <w:t>Cilji izobraževanja</w:t>
            </w:r>
          </w:p>
          <w:p w14:paraId="6C1D6A1D" w14:textId="77777777" w:rsidR="00940D80" w:rsidRPr="005915D5" w:rsidRDefault="00940D80" w:rsidP="00FF6D8B">
            <w:pPr>
              <w:rPr>
                <w:b/>
                <w:sz w:val="22"/>
              </w:rPr>
            </w:pPr>
          </w:p>
          <w:p w14:paraId="3F7CD591" w14:textId="77777777" w:rsidR="00940D80" w:rsidRPr="005915D5" w:rsidRDefault="00940D80" w:rsidP="00FF6D8B">
            <w:pPr>
              <w:rPr>
                <w:b/>
                <w:sz w:val="22"/>
              </w:rPr>
            </w:pPr>
          </w:p>
          <w:p w14:paraId="3319FF68" w14:textId="77777777" w:rsidR="00940D80" w:rsidRPr="005915D5" w:rsidRDefault="00940D80" w:rsidP="00FF6D8B">
            <w:pPr>
              <w:rPr>
                <w:b/>
                <w:sz w:val="22"/>
              </w:rPr>
            </w:pPr>
          </w:p>
          <w:p w14:paraId="0768098F" w14:textId="77777777" w:rsidR="00940D80" w:rsidRPr="005915D5" w:rsidRDefault="00940D80" w:rsidP="00FF6D8B">
            <w:pPr>
              <w:rPr>
                <w:b/>
                <w:sz w:val="22"/>
              </w:rPr>
            </w:pPr>
          </w:p>
          <w:p w14:paraId="3D435F15" w14:textId="77777777" w:rsidR="00940D80" w:rsidRPr="005915D5" w:rsidRDefault="00940D80" w:rsidP="00FF6D8B">
            <w:pPr>
              <w:rPr>
                <w:b/>
                <w:sz w:val="22"/>
              </w:rPr>
            </w:pPr>
          </w:p>
        </w:tc>
        <w:tc>
          <w:tcPr>
            <w:tcW w:w="6090" w:type="dxa"/>
          </w:tcPr>
          <w:p w14:paraId="331322ED" w14:textId="77777777" w:rsidR="00D61970" w:rsidRDefault="00D61970" w:rsidP="00D61970">
            <w:pPr>
              <w:pStyle w:val="Odstavekseznama"/>
              <w:spacing w:after="0" w:line="240" w:lineRule="auto"/>
              <w:rPr>
                <w:sz w:val="22"/>
              </w:rPr>
            </w:pPr>
          </w:p>
          <w:p w14:paraId="7EC96A44" w14:textId="23C0B602" w:rsidR="005A7187" w:rsidRPr="005A7187" w:rsidRDefault="005A7187" w:rsidP="005A7187">
            <w:pPr>
              <w:pStyle w:val="Odstavekseznama"/>
              <w:numPr>
                <w:ilvl w:val="0"/>
                <w:numId w:val="2"/>
              </w:numPr>
              <w:spacing w:after="0" w:line="240" w:lineRule="auto"/>
              <w:rPr>
                <w:sz w:val="22"/>
              </w:rPr>
            </w:pPr>
            <w:r w:rsidRPr="005A7187">
              <w:rPr>
                <w:sz w:val="22"/>
              </w:rPr>
              <w:t>Vključiti in ovrednotiti različne vrste iger in aktivnosti za krepitev skupinskega duha v učni načrt;</w:t>
            </w:r>
          </w:p>
          <w:p w14:paraId="3B418783" w14:textId="241E4DBA" w:rsidR="005A7187" w:rsidRPr="005A7187" w:rsidRDefault="005A7187" w:rsidP="005A7187">
            <w:pPr>
              <w:pStyle w:val="Odstavekseznama"/>
              <w:numPr>
                <w:ilvl w:val="0"/>
                <w:numId w:val="2"/>
              </w:numPr>
              <w:spacing w:after="0" w:line="240" w:lineRule="auto"/>
              <w:rPr>
                <w:sz w:val="22"/>
              </w:rPr>
            </w:pPr>
            <w:r w:rsidRPr="005A7187">
              <w:rPr>
                <w:sz w:val="22"/>
              </w:rPr>
              <w:t>Prepoznati svojo vlogo kot zadovoljni in srečni učitelji;</w:t>
            </w:r>
          </w:p>
          <w:p w14:paraId="667B3074" w14:textId="3CFF0978" w:rsidR="005A7187" w:rsidRPr="005A7187" w:rsidRDefault="005A7187" w:rsidP="005A7187">
            <w:pPr>
              <w:pStyle w:val="Odstavekseznama"/>
              <w:numPr>
                <w:ilvl w:val="0"/>
                <w:numId w:val="2"/>
              </w:numPr>
              <w:spacing w:after="0" w:line="240" w:lineRule="auto"/>
              <w:rPr>
                <w:sz w:val="22"/>
              </w:rPr>
            </w:pPr>
            <w:r w:rsidRPr="005A7187">
              <w:rPr>
                <w:sz w:val="22"/>
              </w:rPr>
              <w:t>Razumeti tveganje dolgčasa pri učencih;</w:t>
            </w:r>
          </w:p>
          <w:p w14:paraId="2CB95B1B" w14:textId="3E6D0D30" w:rsidR="005A7187" w:rsidRPr="005A7187" w:rsidRDefault="005A7187" w:rsidP="005A7187">
            <w:pPr>
              <w:pStyle w:val="Odstavekseznama"/>
              <w:numPr>
                <w:ilvl w:val="0"/>
                <w:numId w:val="2"/>
              </w:numPr>
              <w:spacing w:after="0" w:line="240" w:lineRule="auto"/>
              <w:rPr>
                <w:sz w:val="22"/>
              </w:rPr>
            </w:pPr>
            <w:r w:rsidRPr="005A7187">
              <w:rPr>
                <w:sz w:val="22"/>
              </w:rPr>
              <w:t>Pridobiti več znanja o tem, kako graditi spodbudno in produktivno učno kulturo ter rutine;</w:t>
            </w:r>
          </w:p>
          <w:p w14:paraId="5849D6C2" w14:textId="77777777" w:rsidR="00940D80" w:rsidRDefault="005A7187" w:rsidP="005A7187">
            <w:pPr>
              <w:pStyle w:val="Odstavekseznama"/>
              <w:numPr>
                <w:ilvl w:val="0"/>
                <w:numId w:val="2"/>
              </w:numPr>
              <w:spacing w:after="0" w:line="240" w:lineRule="auto"/>
              <w:rPr>
                <w:sz w:val="22"/>
              </w:rPr>
            </w:pPr>
            <w:r w:rsidRPr="005A7187">
              <w:rPr>
                <w:sz w:val="22"/>
              </w:rPr>
              <w:t>Učinkoviteje uporabljati učne dnevnike in refleksijo.</w:t>
            </w:r>
          </w:p>
          <w:p w14:paraId="5CA381F1" w14:textId="5DE8DE18" w:rsidR="00D61970" w:rsidRPr="005915D5" w:rsidRDefault="00D61970" w:rsidP="00D61970">
            <w:pPr>
              <w:pStyle w:val="Odstavekseznama"/>
              <w:spacing w:after="0" w:line="240" w:lineRule="auto"/>
              <w:rPr>
                <w:sz w:val="22"/>
              </w:rPr>
            </w:pPr>
          </w:p>
        </w:tc>
      </w:tr>
      <w:tr w:rsidR="00940D80" w:rsidRPr="005915D5" w14:paraId="0098CC39" w14:textId="77777777" w:rsidTr="00FF6D8B">
        <w:trPr>
          <w:jc w:val="center"/>
        </w:trPr>
        <w:tc>
          <w:tcPr>
            <w:tcW w:w="2972" w:type="dxa"/>
          </w:tcPr>
          <w:p w14:paraId="7523AFDB" w14:textId="77777777" w:rsidR="00940D80" w:rsidRPr="005915D5" w:rsidRDefault="00940D80" w:rsidP="00FF6D8B">
            <w:pPr>
              <w:rPr>
                <w:b/>
                <w:sz w:val="22"/>
              </w:rPr>
            </w:pPr>
            <w:r w:rsidRPr="005915D5">
              <w:rPr>
                <w:b/>
                <w:sz w:val="22"/>
              </w:rPr>
              <w:t>Rezultati izobraževanja</w:t>
            </w:r>
          </w:p>
          <w:p w14:paraId="751E5686" w14:textId="77777777" w:rsidR="00940D80" w:rsidRPr="005915D5" w:rsidRDefault="00940D80" w:rsidP="00FF6D8B">
            <w:pPr>
              <w:rPr>
                <w:b/>
                <w:sz w:val="22"/>
              </w:rPr>
            </w:pPr>
          </w:p>
          <w:p w14:paraId="27EA3729" w14:textId="77777777" w:rsidR="00940D80" w:rsidRPr="005915D5" w:rsidRDefault="00940D80" w:rsidP="00FF6D8B">
            <w:pPr>
              <w:rPr>
                <w:b/>
                <w:sz w:val="22"/>
              </w:rPr>
            </w:pPr>
          </w:p>
          <w:p w14:paraId="5F52E9B3" w14:textId="77777777" w:rsidR="00940D80" w:rsidRPr="005915D5" w:rsidRDefault="00940D80" w:rsidP="00FF6D8B">
            <w:pPr>
              <w:rPr>
                <w:b/>
                <w:sz w:val="22"/>
              </w:rPr>
            </w:pPr>
          </w:p>
          <w:p w14:paraId="0ADC4EA6" w14:textId="77777777" w:rsidR="00940D80" w:rsidRPr="005915D5" w:rsidRDefault="00940D80" w:rsidP="00FF6D8B">
            <w:pPr>
              <w:rPr>
                <w:b/>
                <w:sz w:val="22"/>
              </w:rPr>
            </w:pPr>
          </w:p>
          <w:p w14:paraId="40C1E8E2" w14:textId="77777777" w:rsidR="00940D80" w:rsidRPr="005915D5" w:rsidRDefault="00940D80" w:rsidP="00FF6D8B">
            <w:pPr>
              <w:rPr>
                <w:b/>
                <w:sz w:val="22"/>
              </w:rPr>
            </w:pPr>
          </w:p>
        </w:tc>
        <w:tc>
          <w:tcPr>
            <w:tcW w:w="6090" w:type="dxa"/>
          </w:tcPr>
          <w:p w14:paraId="77A9FBD8" w14:textId="77777777" w:rsidR="00D61970" w:rsidRDefault="00D61970" w:rsidP="00D61970">
            <w:pPr>
              <w:pStyle w:val="Odstavekseznama"/>
              <w:spacing w:after="0" w:line="240" w:lineRule="auto"/>
              <w:rPr>
                <w:sz w:val="22"/>
                <w:szCs w:val="22"/>
              </w:rPr>
            </w:pPr>
          </w:p>
          <w:p w14:paraId="0363AA9B" w14:textId="4436716B" w:rsidR="00A70741" w:rsidRPr="00A70741" w:rsidRDefault="00A70741" w:rsidP="00A70741">
            <w:pPr>
              <w:pStyle w:val="Odstavekseznama"/>
              <w:numPr>
                <w:ilvl w:val="0"/>
                <w:numId w:val="2"/>
              </w:numPr>
              <w:spacing w:after="0" w:line="240" w:lineRule="auto"/>
              <w:rPr>
                <w:sz w:val="22"/>
                <w:szCs w:val="22"/>
              </w:rPr>
            </w:pPr>
            <w:r w:rsidRPr="00A70741">
              <w:rPr>
                <w:sz w:val="22"/>
                <w:szCs w:val="22"/>
              </w:rPr>
              <w:t>Izobraževanje je ponudilo pester nabor didaktičnih iger in aktivnosti, ki spodbujajo sodelovanje, povezanost in pozitivno klimo v razredu. Preizkusili smo metode, ki jih lahko enostavno vključimo v vsakdanji pouk na vseh ravneh osnovne šole.</w:t>
            </w:r>
          </w:p>
          <w:p w14:paraId="5F428E09" w14:textId="17B960F5" w:rsidR="00A70741" w:rsidRPr="00A70741" w:rsidRDefault="00A70741" w:rsidP="00A70741">
            <w:pPr>
              <w:pStyle w:val="Odstavekseznama"/>
              <w:numPr>
                <w:ilvl w:val="0"/>
                <w:numId w:val="2"/>
              </w:numPr>
              <w:spacing w:after="0" w:line="240" w:lineRule="auto"/>
              <w:rPr>
                <w:sz w:val="22"/>
                <w:szCs w:val="22"/>
              </w:rPr>
            </w:pPr>
            <w:r w:rsidRPr="00A70741">
              <w:rPr>
                <w:sz w:val="22"/>
                <w:szCs w:val="22"/>
              </w:rPr>
              <w:t>Poseben poudarek je bil na vlogi učitelja kot zadovoljnega posameznika. Preko refleksije in izmenjave izkušenj smo ozavestili, kako pomembno je, da smo učitelji notranje izpolnjeni, saj se to neposredno odraža v odnosih z učenci in v učnem okolju.</w:t>
            </w:r>
          </w:p>
          <w:p w14:paraId="6E3BA24D" w14:textId="082C90CB" w:rsidR="00A70741" w:rsidRPr="00A70741" w:rsidRDefault="00A70741" w:rsidP="00A70741">
            <w:pPr>
              <w:pStyle w:val="Odstavekseznama"/>
              <w:numPr>
                <w:ilvl w:val="0"/>
                <w:numId w:val="2"/>
              </w:numPr>
              <w:spacing w:after="0" w:line="240" w:lineRule="auto"/>
              <w:rPr>
                <w:sz w:val="22"/>
                <w:szCs w:val="22"/>
              </w:rPr>
            </w:pPr>
            <w:r w:rsidRPr="00A70741">
              <w:rPr>
                <w:sz w:val="22"/>
                <w:szCs w:val="22"/>
              </w:rPr>
              <w:t xml:space="preserve">Obravnavali smo tudi tveganje dolgčasa pri učencih ter iskali učinkovite načine za ohranjanje njihove pozornosti </w:t>
            </w:r>
            <w:r w:rsidRPr="00A70741">
              <w:rPr>
                <w:sz w:val="22"/>
                <w:szCs w:val="22"/>
              </w:rPr>
              <w:lastRenderedPageBreak/>
              <w:t>– s krajšimi premori, gibanjem ter aktivnim vključevanjem vseh.</w:t>
            </w:r>
          </w:p>
          <w:p w14:paraId="6F94230F" w14:textId="77777777" w:rsidR="00940D80" w:rsidRPr="00D61970" w:rsidRDefault="00A70741" w:rsidP="00A70741">
            <w:pPr>
              <w:pStyle w:val="Odstavekseznama"/>
              <w:numPr>
                <w:ilvl w:val="0"/>
                <w:numId w:val="2"/>
              </w:numPr>
              <w:spacing w:after="0" w:line="240" w:lineRule="auto"/>
            </w:pPr>
            <w:r w:rsidRPr="00A70741">
              <w:rPr>
                <w:sz w:val="22"/>
                <w:szCs w:val="22"/>
              </w:rPr>
              <w:t>Spoznali smo pomen jasne strukture, učnih rutin in ustvarjanja spodbudnega okolja, kjer se učenci počutijo varn</w:t>
            </w:r>
            <w:r>
              <w:rPr>
                <w:sz w:val="22"/>
                <w:szCs w:val="22"/>
              </w:rPr>
              <w:t>o</w:t>
            </w:r>
            <w:r w:rsidRPr="00A70741">
              <w:rPr>
                <w:sz w:val="22"/>
                <w:szCs w:val="22"/>
              </w:rPr>
              <w:t xml:space="preserve"> in motivirano. Učne dnevnike in refleksijo pa bomo v prihodnje še bolj zavestno uporabljali kot orodje za samoevalvacijo in spodbujanje </w:t>
            </w:r>
            <w:r>
              <w:rPr>
                <w:sz w:val="22"/>
                <w:szCs w:val="22"/>
              </w:rPr>
              <w:t>samoevalvacije</w:t>
            </w:r>
            <w:r w:rsidRPr="00A70741">
              <w:rPr>
                <w:sz w:val="22"/>
                <w:szCs w:val="22"/>
              </w:rPr>
              <w:t xml:space="preserve"> učenc</w:t>
            </w:r>
            <w:r>
              <w:rPr>
                <w:sz w:val="22"/>
                <w:szCs w:val="22"/>
              </w:rPr>
              <w:t>ev</w:t>
            </w:r>
            <w:r w:rsidRPr="00A70741">
              <w:rPr>
                <w:sz w:val="22"/>
                <w:szCs w:val="22"/>
              </w:rPr>
              <w:t>.</w:t>
            </w:r>
          </w:p>
          <w:p w14:paraId="6A0FF0E1" w14:textId="129B3EF1" w:rsidR="00D61970" w:rsidRPr="00A70741" w:rsidRDefault="00D61970" w:rsidP="00D61970">
            <w:pPr>
              <w:pStyle w:val="Odstavekseznama"/>
              <w:spacing w:after="0" w:line="240" w:lineRule="auto"/>
            </w:pPr>
          </w:p>
        </w:tc>
      </w:tr>
      <w:tr w:rsidR="00940D80" w:rsidRPr="005915D5" w14:paraId="334612D1" w14:textId="77777777" w:rsidTr="00FF6D8B">
        <w:trPr>
          <w:jc w:val="center"/>
        </w:trPr>
        <w:tc>
          <w:tcPr>
            <w:tcW w:w="2972" w:type="dxa"/>
          </w:tcPr>
          <w:p w14:paraId="00DF4A14" w14:textId="77777777" w:rsidR="00940D80" w:rsidRPr="005915D5" w:rsidRDefault="00940D80" w:rsidP="00FF6D8B">
            <w:pPr>
              <w:rPr>
                <w:b/>
                <w:sz w:val="22"/>
              </w:rPr>
            </w:pPr>
          </w:p>
          <w:p w14:paraId="11298A8E" w14:textId="77777777" w:rsidR="00940D80" w:rsidRPr="005915D5" w:rsidRDefault="00940D80" w:rsidP="00FF6D8B">
            <w:pPr>
              <w:rPr>
                <w:b/>
                <w:sz w:val="22"/>
              </w:rPr>
            </w:pPr>
            <w:r w:rsidRPr="005915D5">
              <w:rPr>
                <w:b/>
                <w:sz w:val="22"/>
              </w:rPr>
              <w:t>Nadaljnje delo/doprinos rezultatov</w:t>
            </w:r>
          </w:p>
          <w:p w14:paraId="01B52BC9" w14:textId="77777777" w:rsidR="00940D80" w:rsidRPr="005915D5" w:rsidRDefault="00940D80" w:rsidP="00FF6D8B">
            <w:pPr>
              <w:rPr>
                <w:b/>
                <w:sz w:val="22"/>
              </w:rPr>
            </w:pPr>
          </w:p>
          <w:p w14:paraId="1E5D8012" w14:textId="77777777" w:rsidR="00940D80" w:rsidRPr="005915D5" w:rsidRDefault="00940D80" w:rsidP="00FF6D8B">
            <w:pPr>
              <w:rPr>
                <w:b/>
                <w:sz w:val="22"/>
              </w:rPr>
            </w:pPr>
          </w:p>
          <w:p w14:paraId="0406FDA9" w14:textId="77777777" w:rsidR="00940D80" w:rsidRPr="005915D5" w:rsidRDefault="00940D80" w:rsidP="00FF6D8B">
            <w:pPr>
              <w:rPr>
                <w:b/>
                <w:sz w:val="22"/>
              </w:rPr>
            </w:pPr>
          </w:p>
        </w:tc>
        <w:tc>
          <w:tcPr>
            <w:tcW w:w="6090" w:type="dxa"/>
          </w:tcPr>
          <w:p w14:paraId="455090B7" w14:textId="77777777" w:rsidR="00940D80" w:rsidRDefault="005A7187" w:rsidP="00A70741">
            <w:pPr>
              <w:spacing w:before="240"/>
              <w:rPr>
                <w:sz w:val="22"/>
              </w:rPr>
            </w:pPr>
            <w:r w:rsidRPr="005A7187">
              <w:rPr>
                <w:sz w:val="22"/>
              </w:rPr>
              <w:t xml:space="preserve">Program izobraževanje je že bil predstavljen na </w:t>
            </w:r>
            <w:r>
              <w:rPr>
                <w:sz w:val="22"/>
              </w:rPr>
              <w:t xml:space="preserve">izobraževanju učiteljskega zbora, ki smo ga pripravili na </w:t>
            </w:r>
            <w:r w:rsidRPr="005A7187">
              <w:rPr>
                <w:sz w:val="22"/>
              </w:rPr>
              <w:t xml:space="preserve">OŠ Šmarje - Sap. V mesecu </w:t>
            </w:r>
            <w:r>
              <w:rPr>
                <w:sz w:val="22"/>
              </w:rPr>
              <w:t>maju</w:t>
            </w:r>
            <w:r w:rsidRPr="005A7187">
              <w:rPr>
                <w:sz w:val="22"/>
              </w:rPr>
              <w:t xml:space="preserve"> bo v lokalnem časopisu Grosupeljski odmevi zapisan prispevek o </w:t>
            </w:r>
            <w:proofErr w:type="spellStart"/>
            <w:r w:rsidRPr="005A7187">
              <w:rPr>
                <w:sz w:val="22"/>
              </w:rPr>
              <w:t>Erasmus</w:t>
            </w:r>
            <w:proofErr w:type="spellEnd"/>
            <w:r w:rsidRPr="005A7187">
              <w:rPr>
                <w:sz w:val="22"/>
              </w:rPr>
              <w:t xml:space="preserve">+ izmenjavi v </w:t>
            </w:r>
            <w:r>
              <w:rPr>
                <w:sz w:val="22"/>
              </w:rPr>
              <w:t xml:space="preserve">Atenah. V razredih pa smo razredničarke že začele z vpeljavo dobrih praks in iger, ki smo jih v času izobraževanja spoznali. Učenci so dejavnosti lepo sprejeli, zato jih nameravamo tudi v prihodnje razvijati in beležiti rezultate. Aktivnosti se navezujejo predvsem na </w:t>
            </w:r>
            <w:r w:rsidRPr="005A7187">
              <w:rPr>
                <w:sz w:val="22"/>
              </w:rPr>
              <w:t>razrednikov</w:t>
            </w:r>
            <w:r>
              <w:rPr>
                <w:sz w:val="22"/>
              </w:rPr>
              <w:t>o</w:t>
            </w:r>
            <w:r w:rsidRPr="005A7187">
              <w:rPr>
                <w:sz w:val="22"/>
              </w:rPr>
              <w:t xml:space="preserve"> naložb</w:t>
            </w:r>
            <w:r>
              <w:rPr>
                <w:sz w:val="22"/>
              </w:rPr>
              <w:t>o</w:t>
            </w:r>
            <w:r w:rsidRPr="005A7187">
              <w:rPr>
                <w:sz w:val="22"/>
              </w:rPr>
              <w:t xml:space="preserve"> v dobro počutje oddelka: otrok, staršev in povezanost z ostalimi učitelji; </w:t>
            </w:r>
            <w:r>
              <w:rPr>
                <w:sz w:val="22"/>
              </w:rPr>
              <w:t>razvijanju spoštovanja in strpnosti</w:t>
            </w:r>
            <w:r w:rsidR="001F7A3A">
              <w:rPr>
                <w:sz w:val="22"/>
              </w:rPr>
              <w:t xml:space="preserve"> ter zavedanja da nas različnosti med nami bogatijo.</w:t>
            </w:r>
          </w:p>
          <w:p w14:paraId="1B3DF754" w14:textId="7CF963AC" w:rsidR="00A70741" w:rsidRPr="005915D5" w:rsidRDefault="00A70741" w:rsidP="00A70741">
            <w:pPr>
              <w:rPr>
                <w:sz w:val="22"/>
              </w:rPr>
            </w:pPr>
          </w:p>
        </w:tc>
      </w:tr>
      <w:tr w:rsidR="00940D80" w:rsidRPr="005915D5" w14:paraId="304B91F9" w14:textId="77777777" w:rsidTr="00FF6D8B">
        <w:trPr>
          <w:jc w:val="center"/>
        </w:trPr>
        <w:tc>
          <w:tcPr>
            <w:tcW w:w="2972" w:type="dxa"/>
          </w:tcPr>
          <w:p w14:paraId="224CAE16" w14:textId="77777777" w:rsidR="00940D80" w:rsidRPr="005915D5" w:rsidRDefault="00940D80" w:rsidP="00FF6D8B">
            <w:pPr>
              <w:rPr>
                <w:b/>
                <w:sz w:val="22"/>
              </w:rPr>
            </w:pPr>
            <w:r w:rsidRPr="005915D5">
              <w:rPr>
                <w:b/>
                <w:sz w:val="22"/>
              </w:rPr>
              <w:t>Splošna ocena tečaja in uporabna vrednost novih znanj</w:t>
            </w:r>
          </w:p>
        </w:tc>
        <w:tc>
          <w:tcPr>
            <w:tcW w:w="6090" w:type="dxa"/>
          </w:tcPr>
          <w:p w14:paraId="77CCC381" w14:textId="77777777" w:rsidR="00940D80" w:rsidRDefault="00940D80" w:rsidP="00FF6D8B">
            <w:pPr>
              <w:rPr>
                <w:sz w:val="22"/>
              </w:rPr>
            </w:pPr>
          </w:p>
          <w:p w14:paraId="32AA2632" w14:textId="323E730B" w:rsidR="00A70741" w:rsidRPr="00A70741" w:rsidRDefault="00A70741" w:rsidP="00A70741">
            <w:pPr>
              <w:rPr>
                <w:sz w:val="22"/>
              </w:rPr>
            </w:pPr>
            <w:r w:rsidRPr="00A70741">
              <w:rPr>
                <w:sz w:val="22"/>
              </w:rPr>
              <w:t>Od izobraževanja smo pričakovali predvsem konkretne primere aktivnosti in uporabne ideje za delo v razredu – in to smo tudi dobili. Predstavljene igre, rutine in tehnike bomo lahko s pridom uporabljali pri vsakodnevnem delu z učenci.</w:t>
            </w:r>
          </w:p>
          <w:p w14:paraId="32E7FE94" w14:textId="77777777" w:rsidR="00A70741" w:rsidRDefault="00A70741" w:rsidP="00A70741">
            <w:pPr>
              <w:rPr>
                <w:sz w:val="22"/>
              </w:rPr>
            </w:pPr>
            <w:r w:rsidRPr="00A70741">
              <w:rPr>
                <w:sz w:val="22"/>
              </w:rPr>
              <w:t>Posebej dragocena je bila izmenjava izkušenj med udeleženci ter možnost preizkusa različnih metod, ki krepijo odnose, pozornost in notranjo motivacijo učencev. Pridobljena znanja bodo prispevala k bolj sproščenemu, a hkrati strukturiranemu učnemu procesu. Orodja za refleksijo bomo lahko uporabili tako pri učencih kot pri lastnem strokovnem razvoju.</w:t>
            </w:r>
          </w:p>
          <w:p w14:paraId="72BF4F21" w14:textId="33833359" w:rsidR="00122A70" w:rsidRPr="005915D5" w:rsidRDefault="00122A70" w:rsidP="00A70741">
            <w:pPr>
              <w:rPr>
                <w:sz w:val="22"/>
              </w:rPr>
            </w:pPr>
          </w:p>
        </w:tc>
      </w:tr>
    </w:tbl>
    <w:p w14:paraId="2774B3D1" w14:textId="77777777" w:rsidR="00FB4E68" w:rsidRDefault="00FB4E68" w:rsidP="00E550D1"/>
    <w:p w14:paraId="3B8C493F" w14:textId="730BC490" w:rsidR="006E045D" w:rsidRDefault="006E045D">
      <w:r>
        <w:br w:type="page"/>
      </w:r>
    </w:p>
    <w:p w14:paraId="0C927560" w14:textId="0E168B35" w:rsidR="00A70741" w:rsidRDefault="00A70741" w:rsidP="00E550D1">
      <w:r>
        <w:lastRenderedPageBreak/>
        <w:t>Program v fotografijah</w:t>
      </w:r>
    </w:p>
    <w:p w14:paraId="6A8227FB" w14:textId="77777777" w:rsidR="00A70741" w:rsidRDefault="00A70741" w:rsidP="00E550D1"/>
    <w:p w14:paraId="0728FCB0" w14:textId="7ED42DFB" w:rsidR="006E045D" w:rsidRDefault="006E045D" w:rsidP="006E045D">
      <w:pPr>
        <w:pStyle w:val="Odstavekseznama"/>
        <w:numPr>
          <w:ilvl w:val="0"/>
          <w:numId w:val="3"/>
        </w:numPr>
      </w:pPr>
      <w:r w:rsidRPr="006E045D">
        <w:t>Mednarodn</w:t>
      </w:r>
      <w:r>
        <w:t>o izmenjevanje mnenj med učitelji, ki širi obzorja izven državnih okvirjev in skrbi za deljenje primerov dobrih praks.</w:t>
      </w:r>
    </w:p>
    <w:p w14:paraId="4B9F4F97" w14:textId="0254DFCA" w:rsidR="00A70741" w:rsidRDefault="006E045D" w:rsidP="00E550D1">
      <w:r w:rsidRPr="006E045D">
        <w:drawing>
          <wp:inline distT="0" distB="0" distL="0" distR="0" wp14:anchorId="0D19EFA6" wp14:editId="3A8110DC">
            <wp:extent cx="4448246" cy="3336184"/>
            <wp:effectExtent l="0" t="0" r="0" b="0"/>
            <wp:docPr id="3" name="Slika 2">
              <a:extLst xmlns:a="http://schemas.openxmlformats.org/drawingml/2006/main">
                <a:ext uri="{FF2B5EF4-FFF2-40B4-BE49-F238E27FC236}">
                  <a16:creationId xmlns:a16="http://schemas.microsoft.com/office/drawing/2014/main" id="{85EEF4EB-2D1F-95B1-7902-05D343F5D2D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lika 2">
                      <a:extLst>
                        <a:ext uri="{FF2B5EF4-FFF2-40B4-BE49-F238E27FC236}">
                          <a16:creationId xmlns:a16="http://schemas.microsoft.com/office/drawing/2014/main" id="{85EEF4EB-2D1F-95B1-7902-05D343F5D2D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56706" cy="3342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E3AC7" w14:textId="77777777" w:rsidR="006E045D" w:rsidRDefault="006E045D" w:rsidP="00E550D1"/>
    <w:p w14:paraId="73AEFF97" w14:textId="6A05F543" w:rsidR="006E045D" w:rsidRDefault="006E045D" w:rsidP="006E045D">
      <w:pPr>
        <w:pStyle w:val="Odstavekseznama"/>
        <w:numPr>
          <w:ilvl w:val="0"/>
          <w:numId w:val="3"/>
        </w:numPr>
      </w:pPr>
      <w:r>
        <w:t>Primer aktivnosti za sodelovalno učenje.</w:t>
      </w:r>
    </w:p>
    <w:p w14:paraId="0784714D" w14:textId="450A624D" w:rsidR="006E045D" w:rsidRDefault="006E045D" w:rsidP="00E550D1">
      <w:r w:rsidRPr="006E045D">
        <w:drawing>
          <wp:inline distT="0" distB="0" distL="0" distR="0" wp14:anchorId="3A69EFE0" wp14:editId="1793652A">
            <wp:extent cx="2468192" cy="3617266"/>
            <wp:effectExtent l="0" t="0" r="8890" b="2540"/>
            <wp:docPr id="5" name="Slika 4">
              <a:extLst xmlns:a="http://schemas.openxmlformats.org/drawingml/2006/main">
                <a:ext uri="{FF2B5EF4-FFF2-40B4-BE49-F238E27FC236}">
                  <a16:creationId xmlns:a16="http://schemas.microsoft.com/office/drawing/2014/main" id="{7CEF071E-74C0-94D2-1350-892A4D90AFF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 4">
                      <a:extLst>
                        <a:ext uri="{FF2B5EF4-FFF2-40B4-BE49-F238E27FC236}">
                          <a16:creationId xmlns:a16="http://schemas.microsoft.com/office/drawing/2014/main" id="{7CEF071E-74C0-94D2-1350-892A4D90AFF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rcRect l="12082" t="847" r="6939" b="10143"/>
                    <a:stretch/>
                  </pic:blipFill>
                  <pic:spPr>
                    <a:xfrm>
                      <a:off x="0" y="0"/>
                      <a:ext cx="2471402" cy="362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D771A" w14:textId="77777777" w:rsidR="006E045D" w:rsidRDefault="006E045D" w:rsidP="00E550D1"/>
    <w:p w14:paraId="3E31B435" w14:textId="21DC53CB" w:rsidR="006E045D" w:rsidRDefault="006E045D" w:rsidP="006E045D">
      <w:pPr>
        <w:pStyle w:val="Odstavekseznama"/>
        <w:numPr>
          <w:ilvl w:val="0"/>
          <w:numId w:val="3"/>
        </w:numPr>
      </w:pPr>
      <w:r>
        <w:t>Iskanje pripomočkov, ki lahko naredijo prostor bolj vključujoč in sproščen. Posledično je razredna klima bolj prijetna.</w:t>
      </w:r>
    </w:p>
    <w:p w14:paraId="58CA72FD" w14:textId="6C1EC9F9" w:rsidR="006E045D" w:rsidRDefault="006E045D" w:rsidP="00E550D1">
      <w:r w:rsidRPr="006E045D">
        <w:drawing>
          <wp:inline distT="0" distB="0" distL="0" distR="0" wp14:anchorId="4FC30FDF" wp14:editId="074032E1">
            <wp:extent cx="2960614" cy="2220461"/>
            <wp:effectExtent l="8255" t="0" r="635" b="635"/>
            <wp:docPr id="280398535" name="Picture 4" descr="A person sitting on a blue cube in a library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77020458-F173-820F-F32A-6516474D99E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person sitting on a blue cube in a library&#10;&#10;AI-generated content may be incorrect.">
                      <a:extLst>
                        <a:ext uri="{FF2B5EF4-FFF2-40B4-BE49-F238E27FC236}">
                          <a16:creationId xmlns:a16="http://schemas.microsoft.com/office/drawing/2014/main" id="{77020458-F173-820F-F32A-6516474D99E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66102" cy="2224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 w:rsidRPr="006E045D">
        <w:drawing>
          <wp:inline distT="0" distB="0" distL="0" distR="0" wp14:anchorId="74374493" wp14:editId="7015E8B7">
            <wp:extent cx="2975913" cy="2231934"/>
            <wp:effectExtent l="0" t="8890" r="6350" b="6350"/>
            <wp:docPr id="7" name="Picture 6" descr="A person sitting on an orange object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4BB44AF9-41D4-E5E9-B44F-241145C3427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A person sitting on an orange object&#10;&#10;AI-generated content may be incorrect.">
                      <a:extLst>
                        <a:ext uri="{FF2B5EF4-FFF2-40B4-BE49-F238E27FC236}">
                          <a16:creationId xmlns:a16="http://schemas.microsoft.com/office/drawing/2014/main" id="{4BB44AF9-41D4-E5E9-B44F-241145C3427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78903" cy="2234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250C8" w14:textId="77777777" w:rsidR="006E045D" w:rsidRDefault="006E045D" w:rsidP="00E550D1"/>
    <w:p w14:paraId="0F5B2AD4" w14:textId="1C6015C8" w:rsidR="006E045D" w:rsidRDefault="006E045D" w:rsidP="006E045D">
      <w:pPr>
        <w:pStyle w:val="Odstavekseznama"/>
        <w:numPr>
          <w:ilvl w:val="0"/>
          <w:numId w:val="3"/>
        </w:numPr>
      </w:pPr>
      <w:r>
        <w:t>Terensko delo in spoznavanje pedagoško-andragoškega centra v Atenah.</w:t>
      </w:r>
    </w:p>
    <w:p w14:paraId="43C3881B" w14:textId="491EDBA6" w:rsidR="006E045D" w:rsidRDefault="006E045D" w:rsidP="00E550D1">
      <w:r w:rsidRPr="006E045D">
        <w:drawing>
          <wp:inline distT="0" distB="0" distL="0" distR="0" wp14:anchorId="3FDD5DE6" wp14:editId="5AACFF46">
            <wp:extent cx="5760720" cy="3358515"/>
            <wp:effectExtent l="0" t="0" r="0" b="0"/>
            <wp:docPr id="1981249605" name="Slika 4">
              <a:extLst xmlns:a="http://schemas.openxmlformats.org/drawingml/2006/main">
                <a:ext uri="{FF2B5EF4-FFF2-40B4-BE49-F238E27FC236}">
                  <a16:creationId xmlns:a16="http://schemas.microsoft.com/office/drawing/2014/main" id="{A052C414-2F1A-229A-C4DE-1762E024812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 4">
                      <a:extLst>
                        <a:ext uri="{FF2B5EF4-FFF2-40B4-BE49-F238E27FC236}">
                          <a16:creationId xmlns:a16="http://schemas.microsoft.com/office/drawing/2014/main" id="{A052C414-2F1A-229A-C4DE-1762E024812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rcRect t="12806" b="9454"/>
                    <a:stretch/>
                  </pic:blipFill>
                  <pic:spPr>
                    <a:xfrm>
                      <a:off x="0" y="0"/>
                      <a:ext cx="5760720" cy="335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0604A" w14:textId="77777777" w:rsidR="006E045D" w:rsidRDefault="006E045D" w:rsidP="00E550D1"/>
    <w:p w14:paraId="6D118896" w14:textId="77777777" w:rsidR="006E045D" w:rsidRDefault="006E045D" w:rsidP="00E550D1"/>
    <w:p w14:paraId="4589A3FA" w14:textId="77777777" w:rsidR="006E045D" w:rsidRDefault="006E045D" w:rsidP="00E550D1"/>
    <w:p w14:paraId="729654AE" w14:textId="0B76FB1E" w:rsidR="007308EC" w:rsidRPr="007308EC" w:rsidRDefault="007308EC" w:rsidP="007308EC">
      <w:pPr>
        <w:pStyle w:val="Odstavekseznama"/>
        <w:numPr>
          <w:ilvl w:val="0"/>
          <w:numId w:val="3"/>
        </w:numPr>
      </w:pPr>
      <w:r w:rsidRPr="007308EC">
        <w:lastRenderedPageBreak/>
        <w:t xml:space="preserve">Aktivnosti na prostem za spodbujanje </w:t>
      </w:r>
      <w:proofErr w:type="spellStart"/>
      <w:r w:rsidRPr="007308EC">
        <w:t>multikulturalizma</w:t>
      </w:r>
      <w:proofErr w:type="spellEnd"/>
      <w:r w:rsidRPr="007308EC">
        <w:t xml:space="preserve"> in razumevanja d</w:t>
      </w:r>
      <w:r>
        <w:t>ružbene pestrosti kot bogastvo.</w:t>
      </w:r>
    </w:p>
    <w:p w14:paraId="47C94F29" w14:textId="4AD4C5A1" w:rsidR="006E045D" w:rsidRDefault="006E045D" w:rsidP="00E550D1">
      <w:r>
        <w:rPr>
          <w:noProof/>
        </w:rPr>
        <w:drawing>
          <wp:inline distT="0" distB="0" distL="0" distR="0" wp14:anchorId="5FAE913F" wp14:editId="7B3673F7">
            <wp:extent cx="5760720" cy="4320540"/>
            <wp:effectExtent l="0" t="0" r="0" b="3810"/>
            <wp:docPr id="115319581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19581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E045D">
      <w:headerReference w:type="defaul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DEC229C" w14:textId="77777777" w:rsidR="00477EBB" w:rsidRDefault="00477EBB" w:rsidP="00FB4E68">
      <w:pPr>
        <w:spacing w:after="0" w:line="240" w:lineRule="auto"/>
      </w:pPr>
      <w:r>
        <w:separator/>
      </w:r>
    </w:p>
  </w:endnote>
  <w:endnote w:type="continuationSeparator" w:id="0">
    <w:p w14:paraId="733C1E42" w14:textId="77777777" w:rsidR="00477EBB" w:rsidRDefault="00477EBB" w:rsidP="00FB4E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430CBFE" w14:textId="77777777" w:rsidR="00477EBB" w:rsidRDefault="00477EBB" w:rsidP="00FB4E68">
      <w:pPr>
        <w:spacing w:after="0" w:line="240" w:lineRule="auto"/>
      </w:pPr>
      <w:r>
        <w:separator/>
      </w:r>
    </w:p>
  </w:footnote>
  <w:footnote w:type="continuationSeparator" w:id="0">
    <w:p w14:paraId="6DE56CF3" w14:textId="77777777" w:rsidR="00477EBB" w:rsidRDefault="00477EBB" w:rsidP="00FB4E6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F2E8549" w14:textId="77777777" w:rsidR="00FB4E68" w:rsidRDefault="00FB4E68">
    <w:pPr>
      <w:pStyle w:val="Glava"/>
    </w:pPr>
    <w:r>
      <w:rPr>
        <w:noProof/>
        <w:lang w:eastAsia="sl-SI"/>
      </w:rPr>
      <w:drawing>
        <wp:anchor distT="0" distB="0" distL="114300" distR="114300" simplePos="0" relativeHeight="251659264" behindDoc="0" locked="0" layoutInCell="1" allowOverlap="1" wp14:anchorId="4C18BA01" wp14:editId="6BA48589">
          <wp:simplePos x="0" y="0"/>
          <wp:positionH relativeFrom="margin">
            <wp:posOffset>3658235</wp:posOffset>
          </wp:positionH>
          <wp:positionV relativeFrom="paragraph">
            <wp:posOffset>-208280</wp:posOffset>
          </wp:positionV>
          <wp:extent cx="2616835" cy="537210"/>
          <wp:effectExtent l="0" t="0" r="0" b="0"/>
          <wp:wrapSquare wrapText="bothSides"/>
          <wp:docPr id="2" name="Slika 2" descr="Rezultat iskanja slik za erasmus plus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Rezultat iskanja slik za erasmus plus logo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16835" cy="5372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eastAsia="sl-SI"/>
      </w:rPr>
      <w:drawing>
        <wp:anchor distT="0" distB="0" distL="114300" distR="114300" simplePos="0" relativeHeight="251658240" behindDoc="0" locked="0" layoutInCell="1" allowOverlap="1" wp14:anchorId="21A3DC6C" wp14:editId="264BD442">
          <wp:simplePos x="0" y="0"/>
          <wp:positionH relativeFrom="column">
            <wp:posOffset>-302895</wp:posOffset>
          </wp:positionH>
          <wp:positionV relativeFrom="paragraph">
            <wp:posOffset>-172720</wp:posOffset>
          </wp:positionV>
          <wp:extent cx="2623185" cy="450850"/>
          <wp:effectExtent l="0" t="0" r="5715" b="6350"/>
          <wp:wrapSquare wrapText="bothSides"/>
          <wp:docPr id="1" name="Slika 1" descr="Osnovna šola Šmarje – Sap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Osnovna šola Šmarje – Sap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23185" cy="4508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C600F42"/>
    <w:multiLevelType w:val="hybridMultilevel"/>
    <w:tmpl w:val="0C0CA5B6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8C01023"/>
    <w:multiLevelType w:val="hybridMultilevel"/>
    <w:tmpl w:val="AEB61540"/>
    <w:lvl w:ilvl="0" w:tplc="3C3C4E30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1CA5E5E"/>
    <w:multiLevelType w:val="hybridMultilevel"/>
    <w:tmpl w:val="262E27F6"/>
    <w:lvl w:ilvl="0" w:tplc="3C3C4E30">
      <w:start w:val="25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63010596">
    <w:abstractNumId w:val="1"/>
  </w:num>
  <w:num w:numId="2" w16cid:durableId="1368288684">
    <w:abstractNumId w:val="2"/>
  </w:num>
  <w:num w:numId="3" w16cid:durableId="111235759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1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B4E68"/>
    <w:rsid w:val="000454A2"/>
    <w:rsid w:val="00054E20"/>
    <w:rsid w:val="00122A70"/>
    <w:rsid w:val="001755AC"/>
    <w:rsid w:val="001C5506"/>
    <w:rsid w:val="001F7A3A"/>
    <w:rsid w:val="00240FC6"/>
    <w:rsid w:val="002444BA"/>
    <w:rsid w:val="00426F04"/>
    <w:rsid w:val="00477EBB"/>
    <w:rsid w:val="00593F25"/>
    <w:rsid w:val="005A7187"/>
    <w:rsid w:val="0068723D"/>
    <w:rsid w:val="006D4AB6"/>
    <w:rsid w:val="006E045D"/>
    <w:rsid w:val="007308EC"/>
    <w:rsid w:val="008443AE"/>
    <w:rsid w:val="00940D80"/>
    <w:rsid w:val="00A70741"/>
    <w:rsid w:val="00A71EC2"/>
    <w:rsid w:val="00A94BD2"/>
    <w:rsid w:val="00B947F0"/>
    <w:rsid w:val="00BB167A"/>
    <w:rsid w:val="00BE705C"/>
    <w:rsid w:val="00D61970"/>
    <w:rsid w:val="00D76BBC"/>
    <w:rsid w:val="00DE6CF3"/>
    <w:rsid w:val="00E550D1"/>
    <w:rsid w:val="00ED4522"/>
    <w:rsid w:val="00F81694"/>
    <w:rsid w:val="00FB4E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1AD3AF"/>
  <w15:chartTrackingRefBased/>
  <w15:docId w15:val="{95BF1F46-004D-47CC-9D8D-92DB534E65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Glava">
    <w:name w:val="header"/>
    <w:basedOn w:val="Navaden"/>
    <w:link w:val="GlavaZnak"/>
    <w:uiPriority w:val="99"/>
    <w:unhideWhenUsed/>
    <w:rsid w:val="00FB4E6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FB4E68"/>
  </w:style>
  <w:style w:type="paragraph" w:styleId="Noga">
    <w:name w:val="footer"/>
    <w:basedOn w:val="Navaden"/>
    <w:link w:val="NogaZnak"/>
    <w:uiPriority w:val="99"/>
    <w:unhideWhenUsed/>
    <w:rsid w:val="00FB4E6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FB4E68"/>
  </w:style>
  <w:style w:type="table" w:styleId="Tabelamrea">
    <w:name w:val="Table Grid"/>
    <w:basedOn w:val="Navadnatabela"/>
    <w:uiPriority w:val="39"/>
    <w:rsid w:val="00940D80"/>
    <w:pPr>
      <w:spacing w:after="0" w:line="240" w:lineRule="auto"/>
    </w:pPr>
    <w:rPr>
      <w:rFonts w:ascii="Calibri" w:eastAsia="Calibri" w:hAnsi="Calibri" w:cs="Times New Roman"/>
      <w:sz w:val="20"/>
      <w:szCs w:val="20"/>
      <w:lang w:eastAsia="sl-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tavekseznama">
    <w:name w:val="List Paragraph"/>
    <w:basedOn w:val="Navaden"/>
    <w:uiPriority w:val="34"/>
    <w:qFormat/>
    <w:rsid w:val="00940D80"/>
    <w:pPr>
      <w:spacing w:after="200" w:line="276" w:lineRule="auto"/>
      <w:ind w:left="720"/>
      <w:contextualSpacing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84801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75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29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37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94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21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552</Words>
  <Characters>3152</Characters>
  <Application>Microsoft Office Word</Application>
  <DocSecurity>0</DocSecurity>
  <Lines>26</Lines>
  <Paragraphs>7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98192067</dc:creator>
  <cp:keywords/>
  <dc:description/>
  <cp:lastModifiedBy>Manca Kastelic</cp:lastModifiedBy>
  <cp:revision>2</cp:revision>
  <dcterms:created xsi:type="dcterms:W3CDTF">2025-04-11T19:03:00Z</dcterms:created>
  <dcterms:modified xsi:type="dcterms:W3CDTF">2025-04-11T19:03:00Z</dcterms:modified>
</cp:coreProperties>
</file>